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6D67B8" w:rsidRPr="005E06BB" w:rsidTr="00E0411E">
        <w:tc>
          <w:tcPr>
            <w:tcW w:w="5387" w:type="dxa"/>
            <w:hideMark/>
          </w:tcPr>
          <w:p w:rsidR="006D67B8" w:rsidRPr="005E06BB" w:rsidRDefault="006D67B8" w:rsidP="00E0411E">
            <w:pPr>
              <w:tabs>
                <w:tab w:val="left" w:pos="851"/>
              </w:tabs>
              <w:spacing w:after="0" w:line="240" w:lineRule="auto"/>
              <w:jc w:val="center"/>
              <w:rPr>
                <w:rFonts w:ascii="Times New Roman" w:hAnsi="Times New Roman"/>
                <w:sz w:val="28"/>
                <w:szCs w:val="28"/>
              </w:rPr>
            </w:pPr>
            <w:r w:rsidRPr="005E06BB">
              <w:rPr>
                <w:rFonts w:ascii="Times New Roman" w:hAnsi="Times New Roman"/>
                <w:sz w:val="28"/>
                <w:szCs w:val="28"/>
              </w:rPr>
              <w:t xml:space="preserve">ĐẢNG ỦY SỞ GIÁO DỤC VÀ ĐÀO TẠO </w:t>
            </w:r>
          </w:p>
          <w:p w:rsidR="006D67B8" w:rsidRPr="005E06BB" w:rsidRDefault="006D67B8" w:rsidP="00E0411E">
            <w:pPr>
              <w:tabs>
                <w:tab w:val="left" w:pos="851"/>
              </w:tabs>
              <w:spacing w:after="0" w:line="240" w:lineRule="auto"/>
              <w:jc w:val="center"/>
              <w:rPr>
                <w:rFonts w:ascii="Times New Roman" w:hAnsi="Times New Roman"/>
                <w:b/>
                <w:sz w:val="28"/>
                <w:szCs w:val="28"/>
              </w:rPr>
            </w:pPr>
            <w:r w:rsidRPr="005E06BB">
              <w:rPr>
                <w:rFonts w:ascii="Times New Roman" w:hAnsi="Times New Roman"/>
                <w:b/>
                <w:sz w:val="28"/>
                <w:szCs w:val="28"/>
              </w:rPr>
              <w:t xml:space="preserve">ĐẢNG ỦY TRƯỜNG CAO ĐẲNG </w:t>
            </w:r>
          </w:p>
          <w:p w:rsidR="006D67B8" w:rsidRPr="005E06BB" w:rsidRDefault="006D67B8" w:rsidP="00E0411E">
            <w:pPr>
              <w:tabs>
                <w:tab w:val="left" w:pos="851"/>
              </w:tabs>
              <w:spacing w:after="0" w:line="240" w:lineRule="auto"/>
              <w:jc w:val="center"/>
              <w:rPr>
                <w:rFonts w:ascii="Times New Roman" w:hAnsi="Times New Roman"/>
                <w:b/>
                <w:sz w:val="28"/>
                <w:szCs w:val="28"/>
              </w:rPr>
            </w:pPr>
            <w:r w:rsidRPr="005E06BB">
              <w:rPr>
                <w:rFonts w:ascii="Times New Roman" w:hAnsi="Times New Roman"/>
                <w:b/>
                <w:sz w:val="28"/>
                <w:szCs w:val="28"/>
              </w:rPr>
              <w:t>LÝ TỰ TRỌNG TP. HCM</w:t>
            </w:r>
          </w:p>
          <w:p w:rsidR="006D67B8" w:rsidRPr="005E06BB" w:rsidRDefault="006D67B8" w:rsidP="00E0411E">
            <w:pPr>
              <w:tabs>
                <w:tab w:val="left" w:pos="851"/>
              </w:tabs>
              <w:spacing w:after="0" w:line="240" w:lineRule="auto"/>
              <w:jc w:val="center"/>
              <w:rPr>
                <w:rFonts w:ascii="Times New Roman" w:hAnsi="Times New Roman"/>
                <w:sz w:val="24"/>
              </w:rPr>
            </w:pPr>
            <w:r w:rsidRPr="005E06BB">
              <w:rPr>
                <w:rFonts w:ascii="Times New Roman" w:hAnsi="Times New Roman"/>
                <w:b/>
                <w:sz w:val="25"/>
                <w:szCs w:val="25"/>
              </w:rPr>
              <w:t>*</w:t>
            </w:r>
          </w:p>
          <w:p w:rsidR="006D67B8" w:rsidRPr="005E06BB" w:rsidRDefault="006D67B8" w:rsidP="00E0411E">
            <w:pPr>
              <w:tabs>
                <w:tab w:val="left" w:pos="851"/>
              </w:tabs>
              <w:spacing w:after="0" w:line="240" w:lineRule="auto"/>
              <w:jc w:val="center"/>
              <w:rPr>
                <w:rFonts w:ascii="Times New Roman" w:hAnsi="Times New Roman"/>
                <w:sz w:val="28"/>
                <w:szCs w:val="28"/>
              </w:rPr>
            </w:pPr>
            <w:r w:rsidRPr="005E06BB">
              <w:rPr>
                <w:rFonts w:ascii="Times New Roman" w:hAnsi="Times New Roman"/>
                <w:sz w:val="28"/>
                <w:szCs w:val="28"/>
              </w:rPr>
              <w:t xml:space="preserve">Số </w:t>
            </w:r>
            <w:r>
              <w:rPr>
                <w:rFonts w:ascii="Times New Roman" w:hAnsi="Times New Roman"/>
                <w:sz w:val="28"/>
                <w:szCs w:val="28"/>
              </w:rPr>
              <w:t>05</w:t>
            </w:r>
            <w:r w:rsidRPr="005E06BB">
              <w:rPr>
                <w:rFonts w:ascii="Times New Roman" w:hAnsi="Times New Roman"/>
                <w:sz w:val="28"/>
                <w:szCs w:val="28"/>
              </w:rPr>
              <w:t>-NQ/ĐU</w:t>
            </w:r>
          </w:p>
        </w:tc>
        <w:tc>
          <w:tcPr>
            <w:tcW w:w="5387" w:type="dxa"/>
            <w:hideMark/>
          </w:tcPr>
          <w:p w:rsidR="006D67B8" w:rsidRPr="005E06BB" w:rsidRDefault="006D67B8" w:rsidP="00E0411E">
            <w:pPr>
              <w:tabs>
                <w:tab w:val="left" w:pos="851"/>
              </w:tabs>
              <w:spacing w:line="264" w:lineRule="auto"/>
              <w:jc w:val="center"/>
              <w:rPr>
                <w:rFonts w:ascii="Times New Roman" w:hAnsi="Times New Roman"/>
                <w:b/>
                <w:sz w:val="30"/>
                <w:szCs w:val="30"/>
              </w:rPr>
            </w:pPr>
            <w:r w:rsidRPr="005E06BB">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4A6E418E" wp14:editId="02D5CAA4">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5E06BB">
              <w:rPr>
                <w:rFonts w:ascii="Times New Roman" w:hAnsi="Times New Roman"/>
                <w:b/>
                <w:sz w:val="30"/>
                <w:szCs w:val="30"/>
              </w:rPr>
              <w:t>ĐẢNG CỘNG SẢN VIỆT NAM</w:t>
            </w:r>
          </w:p>
          <w:p w:rsidR="006D67B8" w:rsidRPr="005E06BB" w:rsidRDefault="006D67B8" w:rsidP="00E0411E">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15 tháng 05</w:t>
            </w:r>
            <w:r w:rsidRPr="005E06BB">
              <w:rPr>
                <w:rFonts w:ascii="Times New Roman" w:hAnsi="Times New Roman"/>
                <w:i/>
                <w:sz w:val="28"/>
                <w:szCs w:val="28"/>
              </w:rPr>
              <w:t xml:space="preserve"> năm 2020</w:t>
            </w:r>
          </w:p>
        </w:tc>
      </w:tr>
    </w:tbl>
    <w:p w:rsidR="006D67B8" w:rsidRPr="005E06BB" w:rsidRDefault="006D67B8" w:rsidP="006D67B8">
      <w:pPr>
        <w:tabs>
          <w:tab w:val="left" w:pos="851"/>
        </w:tabs>
        <w:spacing w:after="0" w:line="288" w:lineRule="auto"/>
        <w:rPr>
          <w:rFonts w:ascii="Times New Roman" w:hAnsi="Times New Roman"/>
          <w:b/>
          <w:sz w:val="30"/>
          <w:szCs w:val="30"/>
        </w:rPr>
      </w:pPr>
    </w:p>
    <w:p w:rsidR="006D67B8" w:rsidRPr="005E06BB" w:rsidRDefault="006D67B8" w:rsidP="006D67B8">
      <w:pPr>
        <w:tabs>
          <w:tab w:val="left" w:pos="851"/>
        </w:tabs>
        <w:spacing w:after="0" w:line="288" w:lineRule="auto"/>
        <w:jc w:val="center"/>
        <w:rPr>
          <w:rFonts w:ascii="Times New Roman" w:hAnsi="Times New Roman"/>
          <w:b/>
          <w:sz w:val="32"/>
          <w:szCs w:val="32"/>
        </w:rPr>
      </w:pPr>
      <w:r w:rsidRPr="005E06BB">
        <w:rPr>
          <w:rFonts w:ascii="Times New Roman" w:hAnsi="Times New Roman"/>
          <w:b/>
          <w:sz w:val="32"/>
          <w:szCs w:val="32"/>
        </w:rPr>
        <w:t>NGHỊ QUYẾT</w:t>
      </w:r>
    </w:p>
    <w:p w:rsidR="006D67B8" w:rsidRPr="005E06BB" w:rsidRDefault="006D67B8" w:rsidP="006D67B8">
      <w:pPr>
        <w:tabs>
          <w:tab w:val="left" w:pos="851"/>
        </w:tabs>
        <w:spacing w:after="0" w:line="288" w:lineRule="auto"/>
        <w:jc w:val="center"/>
        <w:rPr>
          <w:rFonts w:ascii="Times New Roman" w:hAnsi="Times New Roman"/>
          <w:b/>
          <w:sz w:val="30"/>
          <w:szCs w:val="30"/>
        </w:rPr>
      </w:pPr>
      <w:r w:rsidRPr="005E06BB">
        <w:rPr>
          <w:rFonts w:ascii="Times New Roman" w:hAnsi="Times New Roman"/>
          <w:b/>
          <w:sz w:val="30"/>
          <w:szCs w:val="30"/>
        </w:rPr>
        <w:t>Ban Chấp hành Đảng bộ</w:t>
      </w:r>
      <w:r>
        <w:rPr>
          <w:rFonts w:ascii="Times New Roman" w:hAnsi="Times New Roman"/>
          <w:b/>
          <w:sz w:val="30"/>
          <w:szCs w:val="30"/>
        </w:rPr>
        <w:t xml:space="preserve"> tháng 05</w:t>
      </w:r>
      <w:r w:rsidRPr="005E06BB">
        <w:rPr>
          <w:rFonts w:ascii="Times New Roman" w:hAnsi="Times New Roman"/>
          <w:b/>
          <w:sz w:val="30"/>
          <w:szCs w:val="30"/>
        </w:rPr>
        <w:t>/2020</w:t>
      </w:r>
    </w:p>
    <w:p w:rsidR="006D67B8" w:rsidRPr="005E06BB" w:rsidRDefault="006D67B8" w:rsidP="006D67B8">
      <w:pPr>
        <w:tabs>
          <w:tab w:val="left" w:pos="851"/>
        </w:tabs>
        <w:spacing w:after="0" w:line="288" w:lineRule="auto"/>
        <w:jc w:val="center"/>
        <w:rPr>
          <w:rFonts w:ascii="Times New Roman" w:hAnsi="Times New Roman"/>
          <w:b/>
          <w:sz w:val="28"/>
          <w:szCs w:val="28"/>
        </w:rPr>
      </w:pPr>
    </w:p>
    <w:p w:rsidR="006D67B8" w:rsidRPr="005E06BB" w:rsidRDefault="006D67B8" w:rsidP="006D67B8">
      <w:pPr>
        <w:tabs>
          <w:tab w:val="left" w:pos="709"/>
          <w:tab w:val="left" w:pos="851"/>
          <w:tab w:val="left" w:pos="993"/>
        </w:tabs>
        <w:spacing w:after="0" w:line="360" w:lineRule="exact"/>
        <w:jc w:val="both"/>
        <w:rPr>
          <w:rFonts w:ascii="Times New Roman" w:eastAsia="Arial" w:hAnsi="Times New Roman"/>
          <w:sz w:val="28"/>
          <w:szCs w:val="28"/>
        </w:rPr>
      </w:pPr>
      <w:r>
        <w:rPr>
          <w:rFonts w:ascii="Times New Roman" w:eastAsia="Arial" w:hAnsi="Times New Roman"/>
          <w:sz w:val="28"/>
          <w:szCs w:val="28"/>
        </w:rPr>
        <w:tab/>
        <w:t>Ngày 20 tháng 04</w:t>
      </w:r>
      <w:r w:rsidRPr="005E06BB">
        <w:rPr>
          <w:rFonts w:ascii="Times New Roman" w:eastAsia="Arial" w:hAnsi="Times New Roman"/>
          <w:sz w:val="28"/>
          <w:szCs w:val="28"/>
        </w:rPr>
        <w:t xml:space="preserve"> năm 2020, Ban Chấp hành Đảng bộ Trường Cao đẳng Lý Tự Trọng Thành phố Hồ Chí Minh đã họp dưới sự chủ trì của đồng chí Phạm Hữu Lộc – Bí thư Đảng bộ;</w:t>
      </w:r>
    </w:p>
    <w:p w:rsidR="006D67B8" w:rsidRPr="005E06BB" w:rsidRDefault="006D67B8" w:rsidP="006D67B8">
      <w:pPr>
        <w:tabs>
          <w:tab w:val="left" w:pos="709"/>
          <w:tab w:val="left" w:pos="851"/>
          <w:tab w:val="left" w:pos="993"/>
        </w:tabs>
        <w:spacing w:after="0" w:line="360" w:lineRule="exact"/>
        <w:jc w:val="both"/>
        <w:rPr>
          <w:rFonts w:ascii="Times New Roman" w:eastAsia="Arial" w:hAnsi="Times New Roman"/>
          <w:sz w:val="28"/>
          <w:szCs w:val="28"/>
        </w:rPr>
      </w:pPr>
      <w:r w:rsidRPr="005E06BB">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04</w:t>
      </w:r>
      <w:r w:rsidRPr="005E06BB">
        <w:rPr>
          <w:rFonts w:ascii="Times New Roman" w:eastAsia="Arial" w:hAnsi="Times New Roman"/>
          <w:sz w:val="28"/>
          <w:szCs w:val="28"/>
        </w:rPr>
        <w:t xml:space="preserve">/2020 về lãnh đạo, chỉ đạo thực hiện công tác Đảng của trường như sau: </w:t>
      </w:r>
    </w:p>
    <w:p w:rsidR="006D67B8" w:rsidRPr="003C7860" w:rsidRDefault="006D67B8" w:rsidP="006D67B8">
      <w:pPr>
        <w:numPr>
          <w:ilvl w:val="3"/>
          <w:numId w:val="2"/>
        </w:numPr>
        <w:tabs>
          <w:tab w:val="left" w:pos="1134"/>
        </w:tabs>
        <w:spacing w:after="0" w:line="360" w:lineRule="exact"/>
        <w:ind w:left="0" w:firstLine="709"/>
        <w:jc w:val="both"/>
        <w:rPr>
          <w:rFonts w:ascii="Times New Roman" w:hAnsi="Times New Roman"/>
          <w:b/>
          <w:sz w:val="28"/>
          <w:szCs w:val="28"/>
        </w:rPr>
      </w:pPr>
      <w:r w:rsidRPr="003C7860">
        <w:rPr>
          <w:rFonts w:ascii="Times New Roman" w:hAnsi="Times New Roman"/>
          <w:b/>
          <w:sz w:val="28"/>
          <w:szCs w:val="28"/>
          <w:lang w:val="vi-VN"/>
        </w:rPr>
        <w:t>Lãnh đạo công tác</w:t>
      </w:r>
      <w:r w:rsidRPr="003C7860">
        <w:rPr>
          <w:rFonts w:ascii="Times New Roman" w:hAnsi="Times New Roman"/>
          <w:b/>
          <w:sz w:val="28"/>
          <w:szCs w:val="28"/>
        </w:rPr>
        <w:t xml:space="preserve"> chính trị,</w:t>
      </w:r>
      <w:r w:rsidRPr="003C7860">
        <w:rPr>
          <w:rFonts w:ascii="Times New Roman" w:hAnsi="Times New Roman"/>
          <w:b/>
          <w:sz w:val="28"/>
          <w:szCs w:val="28"/>
          <w:lang w:val="vi-VN"/>
        </w:rPr>
        <w:t xml:space="preserve"> tư tưởng</w:t>
      </w:r>
    </w:p>
    <w:p w:rsidR="006D67B8" w:rsidRPr="006D67B8" w:rsidRDefault="006D67B8" w:rsidP="006D67B8">
      <w:pPr>
        <w:tabs>
          <w:tab w:val="left" w:pos="709"/>
          <w:tab w:val="left" w:pos="851"/>
          <w:tab w:val="left" w:pos="993"/>
        </w:tabs>
        <w:spacing w:after="80" w:line="320" w:lineRule="exact"/>
        <w:jc w:val="both"/>
        <w:rPr>
          <w:rFonts w:ascii="Times New Roman" w:hAnsi="Times New Roman"/>
          <w:sz w:val="28"/>
          <w:szCs w:val="28"/>
        </w:rPr>
      </w:pPr>
      <w:r w:rsidRPr="003C7860">
        <w:rPr>
          <w:rFonts w:ascii="Times New Roman" w:hAnsi="Times New Roman"/>
          <w:sz w:val="28"/>
          <w:szCs w:val="28"/>
        </w:rPr>
        <w:tab/>
      </w:r>
      <w:r w:rsidRPr="006D67B8">
        <w:rPr>
          <w:rFonts w:ascii="Times New Roman" w:eastAsia="Arial" w:hAnsi="Times New Roman"/>
          <w:sz w:val="28"/>
          <w:szCs w:val="28"/>
        </w:rPr>
        <w:t>Phổ biến các nội dung tuyên truyền quý II/2020 của Trung tâm Thông tin công tác tư tưởng Thành phố; Nội dung tuyên truyền quí II/2020 theo Hướng dẫn của Đảng ủy Sở Giáo dục và Đào tạo TP.Hồ Chí Minh;</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 xml:space="preserve">* 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 xml:space="preserve">*  Phổ biến trong sinh hoạt các chi bộ: </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Hướng dẫn số 91-HD/BTGTU ngày 20.04.2020 của Ban Tuyên giáo Thành ủy Thành phố Hồ Chí Minh về Hướng dẫn thực hiện Thông báo Kết luận số 172-TB/TW của Bộ Chính trị và các văn bản của Ban Tuyên giáo Trung ương về công tác phòng chống dịch covid-19 trên địa bàn thành phố.</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Công văn số 15313-CV/VPTU ngày 22.04.2020 của văn phòng Thành ủy Thành phố Hồ Chí Minh về thực hiện quy định số 66-QĐ/TW của Ban Bí thư, Hướng dẫn số 36-HD/VPTW, Quy định số 4148-QĐ/VPTW của văn phòng Trung ương Đảng.</w:t>
      </w:r>
    </w:p>
    <w:p w:rsidR="006D67B8" w:rsidRPr="006D67B8" w:rsidRDefault="00A72713" w:rsidP="006D67B8">
      <w:pPr>
        <w:tabs>
          <w:tab w:val="left" w:pos="709"/>
          <w:tab w:val="left" w:pos="851"/>
          <w:tab w:val="left" w:pos="993"/>
        </w:tabs>
        <w:spacing w:after="80" w:line="320" w:lineRule="exact"/>
        <w:ind w:firstLine="567"/>
        <w:jc w:val="both"/>
        <w:rPr>
          <w:rFonts w:ascii="Times New Roman" w:hAnsi="Times New Roman"/>
          <w:sz w:val="28"/>
          <w:szCs w:val="28"/>
        </w:rPr>
      </w:pPr>
      <w:r>
        <w:rPr>
          <w:rFonts w:ascii="Times New Roman" w:hAnsi="Times New Roman"/>
          <w:sz w:val="28"/>
          <w:szCs w:val="28"/>
        </w:rPr>
        <w:tab/>
      </w:r>
      <w:r w:rsidR="006D67B8" w:rsidRPr="006D67B8">
        <w:rPr>
          <w:rFonts w:ascii="Times New Roman" w:hAnsi="Times New Roman"/>
          <w:sz w:val="28"/>
          <w:szCs w:val="28"/>
        </w:rPr>
        <w:t> Văn bản số 65-BS/VPĐU ngày 29.4.2020 của Đảng uỷ Sở Giáo dục Đào tạo TP.HCM, là bản sao Quyết định số 223-QĐ/TW ngày 06.03.2020 của Ban Chấp hành Trung ương Đảng về quyết định bổ sung thẩm quyền ban hành văn bản của Ban Bí thư tại Khoản 4, Điều 6, Quy đinh số 66-QĐ/TW, ngày 06.02.2017 của Ban Bí thư về thể loại, thẩm quyền ban hành và thể thức văn bản của Đảng.</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lastRenderedPageBreak/>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Văn bản số 64-BS/VPĐU ngày 29.4.2020 của Đảng uỷ Sở Giáo dục Đào tạo TP.HCM, là bản sao văn bản số 44-CT/TW ngày 16.4.2020 về Chỉ thị của Ban Bí thư về đổi mới, nâng cao chất lượng, hiệu quả công tác xuất bản, phát hành, nghiên cứu, học tập sách lý luận chính trị. </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Văn bản số 67-BS/VPĐU ngày 29.4.2020 của Đảng uỷ Sở Giáo dục Đào tạo TP.HCM, là bản sao văn bản số 1669-CV/TU ngày 04.5.2020 của Thành ủy Thành phố Hồ Chí Minh về không biểu quyết chương trình hành động tại Đại hội Đảng bộ các cấp. </w:t>
      </w:r>
    </w:p>
    <w:p w:rsidR="006D67B8" w:rsidRPr="006D67B8" w:rsidRDefault="006D67B8" w:rsidP="006D67B8">
      <w:pPr>
        <w:tabs>
          <w:tab w:val="left" w:pos="709"/>
          <w:tab w:val="left" w:pos="851"/>
          <w:tab w:val="left" w:pos="993"/>
        </w:tabs>
        <w:spacing w:after="80" w:line="320" w:lineRule="exact"/>
        <w:ind w:firstLine="567"/>
        <w:jc w:val="both"/>
        <w:rPr>
          <w:rFonts w:ascii="Times New Roman" w:hAnsi="Times New Roman"/>
          <w:b/>
          <w:sz w:val="28"/>
          <w:szCs w:val="28"/>
        </w:rPr>
      </w:pPr>
      <w:r w:rsidRPr="006D67B8">
        <w:rPr>
          <w:rFonts w:ascii="Times New Roman" w:hAnsi="Times New Roman"/>
          <w:sz w:val="28"/>
          <w:szCs w:val="28"/>
        </w:rPr>
        <w:t>Công văn số 1257-CV/ĐU ngày 07.5.2020 của Đảng ủy Sở Giáo dục Đào tạo TP.HCM về việc đề nghị Đảng bộ chi bộ gửi ảnh kèm theo chú thích và chủ đề của đơn vị.</w:t>
      </w:r>
    </w:p>
    <w:p w:rsidR="006D67B8" w:rsidRPr="006D67B8" w:rsidRDefault="006D67B8" w:rsidP="006D67B8">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6D67B8">
        <w:rPr>
          <w:rFonts w:ascii="Times New Roman" w:hAnsi="Times New Roman"/>
          <w:b/>
          <w:sz w:val="28"/>
          <w:szCs w:val="28"/>
          <w:lang w:val="vi-VN"/>
        </w:rPr>
        <w:t xml:space="preserve">Lãnh đạo thực hiện nhiệm vụ chuyên môn </w:t>
      </w:r>
    </w:p>
    <w:p w:rsidR="006D67B8" w:rsidRP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Do tháng 2,3,4/2020 tạm ngưng thực hiện công tác giảng dạy trên lớp theo thời khóa biểu 2019-2020 do phòng chống dịch COVID-19, các đơn vị chuẩn bị tốt các điều kiện để đón Giảng viên và Sinh viên vào dạy và học từ 11/5/2020; Tiếp tục tăng cường việc giảng dạy trực tuyến, 100% các trưởng bộ môn tham gia giảng dạy trực tuyến; Xây dựng quy chế và quy định việc dạy học trực tuyến; Điều chỉnh tiến độ đào tạo năm học 2019 – 2020 và năm học 2020 - 2021; Cải tiến hệ thống quản lý đào tạo phù hợp với giảng dạy trực tuyến và khắc phục các vấn đề thiếu sót của việc giảng dạy trực tuyến; Lập danh sách và thống kê số liệu HSSV trong diện xét học bổng khuyến khích học nghề trong Hk1/2019 – 2020; Tăng cường công tác GVCN và cố vấn học tập, công tác liên hệ giữa Nhà trường – Sinh viên và Phụ huynh;</w:t>
      </w:r>
    </w:p>
    <w:p w:rsidR="006D67B8" w:rsidRPr="006D67B8" w:rsidRDefault="006D67B8" w:rsidP="006D67B8">
      <w:pPr>
        <w:tabs>
          <w:tab w:val="left" w:pos="993"/>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 xml:space="preserve">Hoàn thiện và tiếp tục trình tổng cục GDNN về hồ sơ mở 10 ngành mới phục vụ tuyển sinh khóa 2020; Xây dựng chương trình theo phương pháp tiếp cận CDIO cho ngành Điện công nghiệp; Tăng cường công tác đi tư vấn tuyển sinh năm 2020 khi học sinh phổ thông các địa phương miền Trung và miền Nam đi học lại; Tập trung công tác tuyển sinh trực tuyến; Tiếp tục tham gia ngày Hội tư vấn tuyển sinh do các đơn vị truyền thông tổ chức; </w:t>
      </w:r>
    </w:p>
    <w:p w:rsidR="006D67B8" w:rsidRP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Hoàn thành việc lưu trữ minh chứng sau khi đánh giá trường cao đẳng chất lượng cao, trên cơ sở đó tiếp tục hoàn thiện các quy trình làm việc và hệ thống quản lý nhà trường; Tiếp tục thực hiện dự án Trường học thông minh với các nội dung chú trọng đào tạo trực tuyến; Nghiên cứu xây dựng chương trình đào tạo; Xin đào tạo chứng chỉ an toàn lao động của Sở LĐTBXH;</w:t>
      </w:r>
    </w:p>
    <w:p w:rsidR="006D67B8" w:rsidRP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lastRenderedPageBreak/>
        <w:t>Hoàn tất thu học phí khóa mới và học kỳ II năm học 2019-2020; Tiếp tục áp dụng phần mềm thu học phí qua Ngân hàng cho Sinh viên, tăng cường công tác  hướng dẫn và động viên Sinh viên đóng học phí qua Ngân hàng;</w:t>
      </w:r>
    </w:p>
    <w:p w:rsidR="006D67B8" w:rsidRP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Chuẩn bị công tác tổ chức Hội thảo khoa học cấp trường, cấp khoa năm 2020; Đăng ký và nghiệm thu các đề tài nghiên cứu khoa học; Huấn luyện HSSV chuẩn bị dự thi giỏi nghề toàn quốc năm 2020; Phát động GV – HSSV và Doanh nghiệp xây dựng các mô hình đo thân nhiệt, rửa tay tự động để phòng chống dịch COVID-19; Chỉ đạo thực hiện biên soạn ngân hàng câu hỏi để thi trắc nghiệm trên máy tính; Khai giảng các khóa học tiếng Hàn, tiếng Trung, tiếng Nhật; Tổ chức thi tiếng Đức; Tổ chức thi Anh văn ABC và Tin học ứng dụng cơ bản; Nghiên cứu phát triển chương trình hợp tác với trường Cao đẳng Glasgow, UK; Nghiên cứu đào tạo song hành với Vinfast cho 2 ngành Cơ điện tử và Công nghệ Ô tô; Triển khai xây dựng chuẩn đầu ra nghề Công nghệ sơn tĩnh điện, nghề Bảo trì và sửa chữa thiết bị nhiệt theo dự án của tổng cục GDNN; Tiếp tục triển khai dự án Schneider, KONE, SafViet và nghiên cứu bổ sung các dự án với ASSIST;</w:t>
      </w:r>
    </w:p>
    <w:p w:rsid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Tiếp tục hoàn chỉnh hồ sơ theo kế hoạch phục vụ đánh giá ngoài thực hiện kiểm định chất lượng cơ sở GDNN theo TT 15/2018 của Bộ LĐTBXH; Tiếp tục hoàn chỉnh hồ sơ theo kế hoạch kiểm định chất lượng chương trình đào tạo nghề trọng điểm;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p>
    <w:p w:rsidR="008C1EB3" w:rsidRDefault="008C1EB3" w:rsidP="006D67B8">
      <w:pPr>
        <w:tabs>
          <w:tab w:val="left" w:pos="993"/>
          <w:tab w:val="left" w:pos="4320"/>
        </w:tabs>
        <w:spacing w:line="0" w:lineRule="atLeast"/>
        <w:ind w:right="-432" w:firstLine="567"/>
        <w:jc w:val="both"/>
        <w:rPr>
          <w:rFonts w:ascii="Times New Roman" w:eastAsia="Arial" w:hAnsi="Times New Roman"/>
          <w:sz w:val="28"/>
          <w:szCs w:val="28"/>
          <w:highlight w:val="yellow"/>
        </w:rPr>
      </w:pPr>
      <w:r>
        <w:rPr>
          <w:rFonts w:ascii="Times New Roman" w:eastAsia="Arial" w:hAnsi="Times New Roman"/>
          <w:sz w:val="28"/>
          <w:szCs w:val="28"/>
          <w:highlight w:val="yellow"/>
        </w:rPr>
        <w:t>Thực hiện công tác chuẩn bị cho Hội thi mô hình thiết bị tự làm cấp thành phố và cấp toàn quốc.</w:t>
      </w:r>
    </w:p>
    <w:p w:rsidR="00BF6BCB" w:rsidRDefault="00BF6BCB" w:rsidP="006D67B8">
      <w:pPr>
        <w:tabs>
          <w:tab w:val="left" w:pos="993"/>
          <w:tab w:val="left" w:pos="4320"/>
        </w:tabs>
        <w:spacing w:line="0" w:lineRule="atLeast"/>
        <w:ind w:right="-432" w:firstLine="567"/>
        <w:jc w:val="both"/>
        <w:rPr>
          <w:rFonts w:ascii="Times New Roman" w:eastAsia="Arial" w:hAnsi="Times New Roman"/>
          <w:sz w:val="28"/>
          <w:szCs w:val="28"/>
          <w:highlight w:val="yellow"/>
        </w:rPr>
      </w:pPr>
      <w:r>
        <w:rPr>
          <w:rFonts w:ascii="Times New Roman" w:eastAsia="Arial" w:hAnsi="Times New Roman"/>
          <w:sz w:val="28"/>
          <w:szCs w:val="28"/>
          <w:highlight w:val="yellow"/>
        </w:rPr>
        <w:t>Thực hiện công tác triển khai tham gia</w:t>
      </w:r>
      <w:r w:rsidRPr="00BF6BCB">
        <w:rPr>
          <w:rFonts w:ascii="Times New Roman" w:eastAsia="Arial" w:hAnsi="Times New Roman"/>
          <w:sz w:val="28"/>
          <w:szCs w:val="28"/>
          <w:highlight w:val="yellow"/>
        </w:rPr>
        <w:t xml:space="preserve"> </w:t>
      </w:r>
      <w:r w:rsidRPr="00A57EDF">
        <w:rPr>
          <w:rFonts w:ascii="Times New Roman" w:eastAsia="Arial" w:hAnsi="Times New Roman"/>
          <w:sz w:val="28"/>
          <w:szCs w:val="28"/>
          <w:highlight w:val="yellow"/>
        </w:rPr>
        <w:t>Hội giảng nhà giáo giáo dục nghề nghiệp cấp Thành phố năm 2020</w:t>
      </w:r>
      <w:r>
        <w:rPr>
          <w:rFonts w:ascii="Times New Roman" w:eastAsia="Arial" w:hAnsi="Times New Roman"/>
          <w:sz w:val="28"/>
          <w:szCs w:val="28"/>
          <w:highlight w:val="yellow"/>
        </w:rPr>
        <w:t xml:space="preserve"> của Sở LĐTBXH và tổ chức Hội giảng nhà giáo </w:t>
      </w:r>
      <w:r w:rsidRPr="00A57EDF">
        <w:rPr>
          <w:rFonts w:ascii="Times New Roman" w:eastAsia="Arial" w:hAnsi="Times New Roman"/>
          <w:sz w:val="28"/>
          <w:szCs w:val="28"/>
          <w:highlight w:val="yellow"/>
        </w:rPr>
        <w:t>dục nghề nghiệp cấp</w:t>
      </w:r>
      <w:r>
        <w:rPr>
          <w:rFonts w:ascii="Times New Roman" w:eastAsia="Arial" w:hAnsi="Times New Roman"/>
          <w:sz w:val="28"/>
          <w:szCs w:val="28"/>
          <w:highlight w:val="yellow"/>
        </w:rPr>
        <w:t xml:space="preserve"> Trường năm học 2019 - 2020</w:t>
      </w:r>
    </w:p>
    <w:p w:rsidR="008C1EB3" w:rsidRDefault="00B2216F" w:rsidP="008C1EB3">
      <w:pPr>
        <w:tabs>
          <w:tab w:val="left" w:pos="993"/>
          <w:tab w:val="left" w:pos="4320"/>
        </w:tabs>
        <w:spacing w:line="0" w:lineRule="atLeast"/>
        <w:ind w:right="-432" w:firstLine="567"/>
        <w:jc w:val="both"/>
        <w:rPr>
          <w:rFonts w:ascii="Times New Roman" w:eastAsia="Arial" w:hAnsi="Times New Roman"/>
          <w:sz w:val="28"/>
          <w:szCs w:val="28"/>
        </w:rPr>
      </w:pPr>
      <w:r w:rsidRPr="00A57EDF">
        <w:rPr>
          <w:rFonts w:ascii="Times New Roman" w:eastAsia="Arial" w:hAnsi="Times New Roman"/>
          <w:sz w:val="28"/>
          <w:szCs w:val="28"/>
          <w:highlight w:val="yellow"/>
        </w:rPr>
        <w:t>Ban Chấp hành Đảng bộ thống nhất giao đồng chí Châu Văn Bảo chỉ đạo (đồng chí Đinh Văn Đệ hỗ trợ) công tác tham gia Hội giảng nhà giáo giáo dục nghề nghiệp cấp Thành phố năm 2020</w:t>
      </w:r>
      <w:r w:rsidR="00BF6BCB" w:rsidRPr="00BF6BCB">
        <w:rPr>
          <w:rFonts w:ascii="Times New Roman" w:eastAsia="Arial" w:hAnsi="Times New Roman"/>
          <w:sz w:val="28"/>
          <w:szCs w:val="28"/>
          <w:highlight w:val="yellow"/>
        </w:rPr>
        <w:t xml:space="preserve"> </w:t>
      </w:r>
      <w:r w:rsidR="00BF6BCB">
        <w:rPr>
          <w:rFonts w:ascii="Times New Roman" w:eastAsia="Arial" w:hAnsi="Times New Roman"/>
          <w:sz w:val="28"/>
          <w:szCs w:val="28"/>
          <w:highlight w:val="yellow"/>
        </w:rPr>
        <w:t xml:space="preserve">của Sở </w:t>
      </w:r>
      <w:r w:rsidR="00BF6BCB" w:rsidRPr="008C1EB3">
        <w:rPr>
          <w:rFonts w:ascii="Times New Roman" w:eastAsia="Arial" w:hAnsi="Times New Roman"/>
          <w:sz w:val="28"/>
          <w:szCs w:val="28"/>
          <w:highlight w:val="yellow"/>
        </w:rPr>
        <w:t>LĐTBXH</w:t>
      </w:r>
      <w:r w:rsidR="008C1EB3" w:rsidRPr="008C1EB3">
        <w:rPr>
          <w:rFonts w:ascii="Times New Roman" w:eastAsia="Arial" w:hAnsi="Times New Roman"/>
          <w:sz w:val="28"/>
          <w:szCs w:val="28"/>
          <w:highlight w:val="yellow"/>
        </w:rPr>
        <w:t xml:space="preserve"> tổ chức.</w:t>
      </w:r>
    </w:p>
    <w:p w:rsidR="00FB030B" w:rsidRDefault="00FB030B" w:rsidP="00FB030B">
      <w:pPr>
        <w:tabs>
          <w:tab w:val="left" w:pos="993"/>
          <w:tab w:val="left" w:pos="4320"/>
        </w:tabs>
        <w:spacing w:line="0" w:lineRule="atLeast"/>
        <w:ind w:right="-432" w:firstLine="567"/>
        <w:jc w:val="both"/>
        <w:rPr>
          <w:rFonts w:ascii="Times New Roman" w:eastAsia="Arial" w:hAnsi="Times New Roman"/>
          <w:sz w:val="28"/>
          <w:szCs w:val="28"/>
        </w:rPr>
      </w:pPr>
      <w:r w:rsidRPr="00FB030B">
        <w:rPr>
          <w:rFonts w:ascii="Times New Roman" w:eastAsia="Arial" w:hAnsi="Times New Roman"/>
          <w:sz w:val="28"/>
          <w:szCs w:val="28"/>
          <w:highlight w:val="yellow"/>
        </w:rPr>
        <w:t xml:space="preserve">Nhằm triển khai các hoạt động nghiên cứu khoa học cấp trường, cấp Thành phố, cấp Bộ, Ban Chấp hành Đảng bộ thống nhất giao Phòng Tổ chức – Hành chính – Tổng hợp lập dự thảo Quyết định thành lập </w:t>
      </w:r>
      <w:r w:rsidR="007A570D" w:rsidRPr="007A570D">
        <w:rPr>
          <w:rFonts w:ascii="Times New Roman" w:eastAsia="Arial" w:hAnsi="Times New Roman"/>
          <w:color w:val="FF0000"/>
          <w:sz w:val="28"/>
          <w:szCs w:val="28"/>
          <w:highlight w:val="yellow"/>
        </w:rPr>
        <w:t>Hội đồng</w:t>
      </w:r>
      <w:r w:rsidRPr="007A570D">
        <w:rPr>
          <w:rFonts w:ascii="Times New Roman" w:eastAsia="Arial" w:hAnsi="Times New Roman"/>
          <w:color w:val="FF0000"/>
          <w:sz w:val="28"/>
          <w:szCs w:val="28"/>
          <w:highlight w:val="yellow"/>
        </w:rPr>
        <w:t xml:space="preserve"> </w:t>
      </w:r>
      <w:r w:rsidRPr="00FB030B">
        <w:rPr>
          <w:rFonts w:ascii="Times New Roman" w:eastAsia="Arial" w:hAnsi="Times New Roman"/>
          <w:sz w:val="28"/>
          <w:szCs w:val="28"/>
          <w:highlight w:val="yellow"/>
        </w:rPr>
        <w:t>nghiên cứu khoa học.</w:t>
      </w:r>
    </w:p>
    <w:p w:rsidR="00BF6BCB" w:rsidRPr="00BF6BCB" w:rsidRDefault="00BF6BCB" w:rsidP="00BF6BCB">
      <w:pPr>
        <w:tabs>
          <w:tab w:val="left" w:pos="993"/>
          <w:tab w:val="left" w:pos="4320"/>
        </w:tabs>
        <w:spacing w:line="0" w:lineRule="atLeast"/>
        <w:ind w:right="-432" w:firstLine="567"/>
        <w:jc w:val="both"/>
        <w:rPr>
          <w:rFonts w:ascii="Times New Roman" w:eastAsia="Arial" w:hAnsi="Times New Roman"/>
          <w:sz w:val="28"/>
          <w:szCs w:val="28"/>
          <w:highlight w:val="yellow"/>
        </w:rPr>
      </w:pPr>
      <w:r w:rsidRPr="00A57EDF">
        <w:rPr>
          <w:rFonts w:ascii="Times New Roman" w:eastAsia="Arial" w:hAnsi="Times New Roman"/>
          <w:sz w:val="28"/>
          <w:szCs w:val="28"/>
          <w:highlight w:val="yellow"/>
        </w:rPr>
        <w:t xml:space="preserve">Ban Chấp hành Đảng bộ thống </w:t>
      </w:r>
      <w:r w:rsidRPr="00BF6BCB">
        <w:rPr>
          <w:rFonts w:ascii="Times New Roman" w:eastAsia="Arial" w:hAnsi="Times New Roman"/>
          <w:sz w:val="28"/>
          <w:szCs w:val="28"/>
          <w:highlight w:val="yellow"/>
        </w:rPr>
        <w:t xml:space="preserve">nhất việc xây dựng đề án </w:t>
      </w:r>
      <w:r w:rsidR="007A570D" w:rsidRPr="007A570D">
        <w:rPr>
          <w:rFonts w:ascii="Times New Roman" w:eastAsia="Arial" w:hAnsi="Times New Roman"/>
          <w:color w:val="FF0000"/>
          <w:sz w:val="28"/>
          <w:szCs w:val="28"/>
          <w:highlight w:val="yellow"/>
        </w:rPr>
        <w:t>12 ngành</w:t>
      </w:r>
      <w:r w:rsidRPr="007A570D">
        <w:rPr>
          <w:rFonts w:ascii="Times New Roman" w:eastAsia="Arial" w:hAnsi="Times New Roman"/>
          <w:color w:val="FF0000"/>
          <w:sz w:val="28"/>
          <w:szCs w:val="28"/>
          <w:highlight w:val="yellow"/>
        </w:rPr>
        <w:t xml:space="preserve"> </w:t>
      </w:r>
      <w:r w:rsidRPr="00BF6BCB">
        <w:rPr>
          <w:rFonts w:ascii="Times New Roman" w:eastAsia="Arial" w:hAnsi="Times New Roman"/>
          <w:sz w:val="28"/>
          <w:szCs w:val="28"/>
          <w:highlight w:val="yellow"/>
        </w:rPr>
        <w:t>chất lượng cao.</w:t>
      </w:r>
    </w:p>
    <w:p w:rsidR="006D67B8" w:rsidRPr="006D67B8" w:rsidRDefault="006D67B8" w:rsidP="006D67B8">
      <w:pPr>
        <w:numPr>
          <w:ilvl w:val="3"/>
          <w:numId w:val="2"/>
        </w:numPr>
        <w:tabs>
          <w:tab w:val="left" w:pos="993"/>
        </w:tabs>
        <w:spacing w:after="80" w:line="320" w:lineRule="exact"/>
        <w:ind w:left="0" w:firstLine="567"/>
        <w:jc w:val="both"/>
        <w:rPr>
          <w:rFonts w:ascii="Times New Roman" w:hAnsi="Times New Roman"/>
          <w:b/>
          <w:sz w:val="28"/>
          <w:szCs w:val="28"/>
          <w:lang w:val="vi-VN"/>
        </w:rPr>
      </w:pPr>
      <w:r w:rsidRPr="006D67B8">
        <w:rPr>
          <w:rFonts w:ascii="Times New Roman" w:hAnsi="Times New Roman"/>
          <w:b/>
          <w:sz w:val="28"/>
          <w:szCs w:val="28"/>
          <w:lang w:val="vi-VN"/>
        </w:rPr>
        <w:t xml:space="preserve">Lãnh đạo công tác tổ chức, cán bộ </w:t>
      </w:r>
    </w:p>
    <w:p w:rsidR="006D67B8" w:rsidRPr="006D67B8" w:rsidRDefault="006D67B8" w:rsidP="006D67B8">
      <w:pPr>
        <w:tabs>
          <w:tab w:val="left" w:pos="993"/>
        </w:tabs>
        <w:spacing w:after="80" w:line="320" w:lineRule="exact"/>
        <w:ind w:firstLine="567"/>
        <w:jc w:val="both"/>
        <w:rPr>
          <w:rFonts w:ascii="Times New Roman" w:hAnsi="Times New Roman"/>
          <w:sz w:val="28"/>
          <w:szCs w:val="28"/>
        </w:rPr>
      </w:pPr>
      <w:r w:rsidRPr="006D67B8">
        <w:rPr>
          <w:rFonts w:ascii="Times New Roman" w:hAnsi="Times New Roman"/>
          <w:sz w:val="28"/>
          <w:szCs w:val="28"/>
        </w:rPr>
        <w:t>Rà soát và hoàn thiện chuẩn Giảng viên, Cán bộ quản lý và Nhân viên theo quy định trường chất lượng cao và ngành trọng điểm;</w:t>
      </w:r>
    </w:p>
    <w:p w:rsidR="006D67B8" w:rsidRDefault="006D67B8" w:rsidP="006D67B8">
      <w:pPr>
        <w:tabs>
          <w:tab w:val="left" w:pos="993"/>
          <w:tab w:val="left" w:pos="4320"/>
        </w:tabs>
        <w:spacing w:line="0" w:lineRule="atLeast"/>
        <w:ind w:right="-432" w:firstLine="567"/>
        <w:jc w:val="both"/>
        <w:rPr>
          <w:rFonts w:ascii="Times New Roman" w:hAnsi="Times New Roman"/>
          <w:sz w:val="28"/>
          <w:szCs w:val="28"/>
        </w:rPr>
      </w:pPr>
      <w:r w:rsidRPr="006D67B8">
        <w:rPr>
          <w:rFonts w:ascii="Times New Roman" w:hAnsi="Times New Roman"/>
          <w:sz w:val="28"/>
          <w:szCs w:val="28"/>
        </w:rPr>
        <w:t xml:space="preserve">Thực hiện kế hoạch tuyển dụng viên chức đợt 3; Các đơn vị triển khai đánh giá chuẩn chuyên môn nghiệp vụ đối với viên chức quản lý – nhân viên trường theo kế hoạch; Tổ chức đánh giá, phân loại CB- VC năm học 2019 – 2020, bình xét danh </w:t>
      </w:r>
      <w:r w:rsidRPr="006D67B8">
        <w:rPr>
          <w:rFonts w:ascii="Times New Roman" w:hAnsi="Times New Roman"/>
          <w:sz w:val="28"/>
          <w:szCs w:val="28"/>
        </w:rPr>
        <w:lastRenderedPageBreak/>
        <w:t xml:space="preserve">hiệu thi đua NH 2019 – 2020; Tổng hợp danh sách đăng ký dự tuyển sau đại học năm 2020; </w:t>
      </w:r>
    </w:p>
    <w:p w:rsidR="00FB030B" w:rsidRDefault="00B2216F" w:rsidP="00FB030B">
      <w:pPr>
        <w:tabs>
          <w:tab w:val="left" w:pos="993"/>
          <w:tab w:val="left" w:pos="4320"/>
        </w:tabs>
        <w:spacing w:line="0" w:lineRule="atLeast"/>
        <w:ind w:right="-432" w:firstLine="567"/>
        <w:jc w:val="both"/>
        <w:rPr>
          <w:rFonts w:ascii="Times New Roman" w:eastAsia="Arial" w:hAnsi="Times New Roman"/>
          <w:sz w:val="28"/>
          <w:szCs w:val="28"/>
          <w:highlight w:val="yellow"/>
        </w:rPr>
      </w:pPr>
      <w:r w:rsidRPr="00A57EDF">
        <w:rPr>
          <w:rFonts w:ascii="Times New Roman" w:eastAsia="Arial" w:hAnsi="Times New Roman"/>
          <w:sz w:val="28"/>
          <w:szCs w:val="28"/>
          <w:highlight w:val="yellow"/>
        </w:rPr>
        <w:t xml:space="preserve">Ban Chấp hành Đảng bộ thống nhất bổ nhiệm lại chức danh Trưởng Trung tâm Y tế đối với bà Trang Thị Xuân Uyên. </w:t>
      </w:r>
    </w:p>
    <w:p w:rsidR="00FB030B" w:rsidRPr="007A570D" w:rsidRDefault="00FB030B" w:rsidP="00FB030B">
      <w:pPr>
        <w:tabs>
          <w:tab w:val="left" w:pos="993"/>
          <w:tab w:val="left" w:pos="4320"/>
        </w:tabs>
        <w:spacing w:line="0" w:lineRule="atLeast"/>
        <w:ind w:right="-432" w:firstLine="567"/>
        <w:jc w:val="both"/>
        <w:rPr>
          <w:rFonts w:ascii="Times New Roman" w:eastAsia="Arial" w:hAnsi="Times New Roman"/>
          <w:strike/>
          <w:sz w:val="28"/>
          <w:szCs w:val="28"/>
          <w:highlight w:val="yellow"/>
        </w:rPr>
      </w:pPr>
      <w:r w:rsidRPr="007A570D">
        <w:rPr>
          <w:rFonts w:ascii="Times New Roman" w:eastAsia="Arial" w:hAnsi="Times New Roman"/>
          <w:strike/>
          <w:sz w:val="28"/>
          <w:szCs w:val="28"/>
          <w:highlight w:val="yellow"/>
        </w:rPr>
        <w:t xml:space="preserve">Ban Chấp hành Đảng bộ thống nhất giao phòng Tổ chức – Hành chính – Tổng hợp thực hiện tờ trình về việc tuyển dụng 10 viên chức …tăng thêm nguồn chi trả lương </w:t>
      </w:r>
      <w:r w:rsidR="00BF6BCB" w:rsidRPr="007A570D">
        <w:rPr>
          <w:rFonts w:ascii="Times New Roman" w:eastAsia="Arial" w:hAnsi="Times New Roman"/>
          <w:strike/>
          <w:sz w:val="28"/>
          <w:szCs w:val="28"/>
          <w:highlight w:val="yellow"/>
        </w:rPr>
        <w:t>cho các nhân viên theo hợp đồng 68 của Sở.</w:t>
      </w:r>
    </w:p>
    <w:p w:rsidR="006D67B8" w:rsidRPr="006D67B8" w:rsidRDefault="006D67B8" w:rsidP="006D67B8">
      <w:pPr>
        <w:tabs>
          <w:tab w:val="left" w:pos="993"/>
          <w:tab w:val="left" w:pos="4320"/>
        </w:tabs>
        <w:spacing w:line="0" w:lineRule="atLeast"/>
        <w:ind w:left="567" w:right="-432"/>
        <w:jc w:val="both"/>
        <w:rPr>
          <w:rFonts w:ascii="Times New Roman" w:hAnsi="Times New Roman"/>
          <w:b/>
          <w:sz w:val="28"/>
          <w:szCs w:val="28"/>
          <w:lang w:val="vi-VN"/>
        </w:rPr>
      </w:pPr>
      <w:r w:rsidRPr="006D67B8">
        <w:rPr>
          <w:rFonts w:ascii="Times New Roman" w:hAnsi="Times New Roman"/>
          <w:b/>
          <w:sz w:val="28"/>
          <w:szCs w:val="28"/>
        </w:rPr>
        <w:t>4.</w:t>
      </w:r>
      <w:r w:rsidRPr="006D67B8">
        <w:rPr>
          <w:rFonts w:ascii="Times New Roman" w:hAnsi="Times New Roman"/>
          <w:sz w:val="28"/>
          <w:szCs w:val="28"/>
        </w:rPr>
        <w:t xml:space="preserve"> </w:t>
      </w:r>
      <w:r w:rsidRPr="006D67B8">
        <w:rPr>
          <w:rFonts w:ascii="Times New Roman" w:hAnsi="Times New Roman"/>
          <w:b/>
          <w:sz w:val="28"/>
          <w:szCs w:val="28"/>
          <w:lang w:val="vi-VN"/>
        </w:rPr>
        <w:t>Lãnh đạo công tác xây dựng tổ chức Đảng</w:t>
      </w:r>
    </w:p>
    <w:p w:rsidR="006D67B8" w:rsidRPr="006D67B8" w:rsidRDefault="006D67B8" w:rsidP="006D67B8">
      <w:pPr>
        <w:tabs>
          <w:tab w:val="left" w:pos="709"/>
        </w:tabs>
        <w:spacing w:after="80" w:line="320" w:lineRule="exact"/>
        <w:ind w:firstLine="567"/>
        <w:jc w:val="both"/>
        <w:rPr>
          <w:rFonts w:ascii="Times New Roman" w:eastAsia="Arial" w:hAnsi="Times New Roman"/>
          <w:sz w:val="28"/>
          <w:szCs w:val="28"/>
        </w:rPr>
      </w:pPr>
      <w:r w:rsidRPr="006D67B8">
        <w:rPr>
          <w:rFonts w:ascii="Times New Roman" w:eastAsia="Arial" w:hAnsi="Times New Roman"/>
          <w:sz w:val="28"/>
          <w:szCs w:val="28"/>
        </w:rPr>
        <w:t>Tiếp tục công tác tuyên giáo, công tác xây dựng Đảng, công tác dân vận, công tác bảo đảm an ninh chính trị trong Nhà trường</w:t>
      </w:r>
    </w:p>
    <w:p w:rsidR="006D67B8" w:rsidRPr="006D67B8" w:rsidRDefault="006D67B8" w:rsidP="006D67B8">
      <w:pPr>
        <w:tabs>
          <w:tab w:val="left" w:pos="709"/>
        </w:tabs>
        <w:spacing w:after="80" w:line="320" w:lineRule="exact"/>
        <w:ind w:firstLine="567"/>
        <w:jc w:val="both"/>
        <w:rPr>
          <w:rFonts w:ascii="Times New Roman" w:eastAsia="Arial" w:hAnsi="Times New Roman"/>
          <w:sz w:val="28"/>
          <w:szCs w:val="28"/>
        </w:rPr>
      </w:pPr>
      <w:r w:rsidRPr="006D67B8">
        <w:rPr>
          <w:rFonts w:ascii="Times New Roman" w:eastAsia="Arial" w:hAnsi="Times New Roman"/>
          <w:sz w:val="28"/>
          <w:szCs w:val="28"/>
        </w:rPr>
        <w:t xml:space="preserve">Theo hướng dẫn của Đảng uỷ Sở Giáo dục và Đào tạo, Đảng uỷ Trường tiếp tục chỉ đạo Ban Chỉ đạo công tác GDCTTT của trường ban hành Thông báo khuyến khích Đảng viên, CBGVNV và HSSV tham gia cuộc thi trắc nghiệm trực tuyến kỷ niệm 90 năm Ngày truyền thống ngành tuyên giáo của Đảng. </w:t>
      </w:r>
    </w:p>
    <w:p w:rsidR="006D67B8" w:rsidRPr="006D67B8" w:rsidRDefault="006D67B8" w:rsidP="006D67B8">
      <w:pPr>
        <w:tabs>
          <w:tab w:val="left" w:pos="709"/>
        </w:tabs>
        <w:spacing w:after="80" w:line="320" w:lineRule="exact"/>
        <w:ind w:firstLine="567"/>
        <w:jc w:val="both"/>
        <w:rPr>
          <w:rFonts w:ascii="Times New Roman" w:eastAsia="Arial" w:hAnsi="Times New Roman"/>
          <w:sz w:val="28"/>
          <w:szCs w:val="28"/>
        </w:rPr>
      </w:pPr>
      <w:r w:rsidRPr="006D67B8">
        <w:rPr>
          <w:rFonts w:ascii="Times New Roman" w:eastAsia="Arial" w:hAnsi="Times New Roman"/>
          <w:sz w:val="28"/>
          <w:szCs w:val="28"/>
        </w:rPr>
        <w:t xml:space="preserve">Ban Chấp hành </w:t>
      </w:r>
      <w:r w:rsidR="00B2216F">
        <w:rPr>
          <w:rFonts w:ascii="Times New Roman" w:eastAsia="Arial" w:hAnsi="Times New Roman"/>
          <w:sz w:val="28"/>
          <w:szCs w:val="28"/>
        </w:rPr>
        <w:t xml:space="preserve">Đảng bộ thống nhất thông qua </w:t>
      </w:r>
      <w:r w:rsidRPr="006D67B8">
        <w:rPr>
          <w:rFonts w:ascii="Times New Roman" w:eastAsia="Arial" w:hAnsi="Times New Roman"/>
          <w:sz w:val="28"/>
          <w:szCs w:val="28"/>
        </w:rPr>
        <w:t>tờ trình của chi bộ Sinh viên về việc thành lập tổ đảng 1 và 2 trực thuộc chi bộ Sinh viên</w:t>
      </w:r>
    </w:p>
    <w:p w:rsidR="00B2216F" w:rsidRDefault="006D67B8" w:rsidP="00B2216F">
      <w:pPr>
        <w:tabs>
          <w:tab w:val="left" w:pos="709"/>
        </w:tabs>
        <w:spacing w:after="80" w:line="320" w:lineRule="exact"/>
        <w:ind w:firstLine="567"/>
        <w:jc w:val="both"/>
        <w:rPr>
          <w:rFonts w:ascii="Times New Roman" w:eastAsia="Arial" w:hAnsi="Times New Roman"/>
          <w:sz w:val="28"/>
          <w:szCs w:val="28"/>
        </w:rPr>
      </w:pPr>
      <w:r w:rsidRPr="006D67B8">
        <w:rPr>
          <w:rFonts w:ascii="Times New Roman" w:eastAsia="Arial" w:hAnsi="Times New Roman"/>
          <w:sz w:val="28"/>
          <w:szCs w:val="28"/>
        </w:rPr>
        <w:t xml:space="preserve">Ban Chấp hành </w:t>
      </w:r>
      <w:r w:rsidR="00B2216F">
        <w:rPr>
          <w:rFonts w:ascii="Times New Roman" w:eastAsia="Arial" w:hAnsi="Times New Roman"/>
          <w:sz w:val="28"/>
          <w:szCs w:val="28"/>
        </w:rPr>
        <w:t xml:space="preserve">Đảng bộ thống nhất thông qua </w:t>
      </w:r>
      <w:r w:rsidRPr="006D67B8">
        <w:rPr>
          <w:rFonts w:ascii="Times New Roman" w:eastAsia="Arial" w:hAnsi="Times New Roman"/>
          <w:sz w:val="28"/>
          <w:szCs w:val="28"/>
        </w:rPr>
        <w:t>Nghị quyết của chi bộ 02 về việc đề nghị công nhận cảm tình đảng đối với quần chúng Trương Hữu Lộc, nhân viên Trung tâm Quản lý và Điều hành dữ liệu; Nghị quyết của chi bộ 03 về việc đề nghị công nhận cảm tình đảng đối với quần chúng Nguyễn Anh Tuấn, Trưởng khoa Động lực.</w:t>
      </w:r>
    </w:p>
    <w:p w:rsidR="00FD66BB" w:rsidRDefault="00FD66BB" w:rsidP="00B2216F">
      <w:pPr>
        <w:tabs>
          <w:tab w:val="left" w:pos="709"/>
        </w:tabs>
        <w:spacing w:after="80" w:line="320" w:lineRule="exact"/>
        <w:ind w:firstLine="567"/>
        <w:jc w:val="both"/>
        <w:rPr>
          <w:rFonts w:ascii="Times New Roman" w:eastAsia="Arial" w:hAnsi="Times New Roman"/>
          <w:sz w:val="28"/>
          <w:szCs w:val="28"/>
        </w:rPr>
      </w:pPr>
      <w:r w:rsidRPr="006A024F">
        <w:rPr>
          <w:rFonts w:ascii="Times New Roman" w:eastAsia="Arial" w:hAnsi="Times New Roman"/>
          <w:sz w:val="28"/>
          <w:szCs w:val="28"/>
          <w:highlight w:val="yellow"/>
        </w:rPr>
        <w:t xml:space="preserve">Ban Chấp hành Đảng bộ thống nhất việc Ban hành quy chế làm việc </w:t>
      </w:r>
      <w:r w:rsidR="006A024F" w:rsidRPr="006A024F">
        <w:rPr>
          <w:rFonts w:ascii="Times New Roman" w:eastAsia="Arial" w:hAnsi="Times New Roman"/>
          <w:sz w:val="28"/>
          <w:szCs w:val="28"/>
          <w:highlight w:val="yellow"/>
        </w:rPr>
        <w:t>của Ban Chấp hành Đảng bộ.</w:t>
      </w:r>
    </w:p>
    <w:p w:rsidR="00A57EDF" w:rsidRPr="006D67B8" w:rsidRDefault="00A57EDF" w:rsidP="00B2216F">
      <w:pPr>
        <w:tabs>
          <w:tab w:val="left" w:pos="709"/>
        </w:tabs>
        <w:spacing w:after="80" w:line="320" w:lineRule="exact"/>
        <w:ind w:firstLine="567"/>
        <w:jc w:val="both"/>
        <w:rPr>
          <w:rFonts w:ascii="Times New Roman" w:eastAsia="Arial" w:hAnsi="Times New Roman"/>
          <w:sz w:val="28"/>
          <w:szCs w:val="28"/>
        </w:rPr>
      </w:pPr>
      <w:r w:rsidRPr="00A57EDF">
        <w:rPr>
          <w:rFonts w:ascii="Times New Roman" w:eastAsia="Arial" w:hAnsi="Times New Roman"/>
          <w:sz w:val="28"/>
          <w:szCs w:val="28"/>
          <w:highlight w:val="yellow"/>
        </w:rPr>
        <w:t>Ban Chấp hành Đảng bộ thống nhất chuyển đồng chí Đỗ Tuấn Việt, Trưởng Trung tâm Thư viện, đảng viên chi bộ 01 về sinh hoạt tại chi bộ 02</w:t>
      </w:r>
    </w:p>
    <w:p w:rsidR="006D67B8" w:rsidRPr="006D67B8" w:rsidRDefault="006D67B8" w:rsidP="006D67B8">
      <w:pPr>
        <w:tabs>
          <w:tab w:val="left" w:pos="851"/>
        </w:tabs>
        <w:spacing w:after="80" w:line="320" w:lineRule="exact"/>
        <w:ind w:left="2727" w:hanging="2160"/>
        <w:jc w:val="both"/>
        <w:rPr>
          <w:rFonts w:ascii="Times New Roman" w:hAnsi="Times New Roman"/>
          <w:b/>
          <w:sz w:val="28"/>
          <w:szCs w:val="28"/>
        </w:rPr>
      </w:pPr>
      <w:r w:rsidRPr="006D67B8">
        <w:rPr>
          <w:rFonts w:ascii="Times New Roman" w:hAnsi="Times New Roman"/>
          <w:b/>
          <w:sz w:val="28"/>
          <w:szCs w:val="28"/>
        </w:rPr>
        <w:t xml:space="preserve">5. </w:t>
      </w:r>
      <w:r w:rsidRPr="006D67B8">
        <w:rPr>
          <w:rFonts w:ascii="Times New Roman" w:hAnsi="Times New Roman"/>
          <w:b/>
          <w:sz w:val="28"/>
          <w:szCs w:val="28"/>
          <w:lang w:val="vi-VN"/>
        </w:rPr>
        <w:t>Lãnh đạo công tác khác</w:t>
      </w:r>
    </w:p>
    <w:p w:rsidR="006D67B8" w:rsidRPr="006D67B8"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t>Tiếp tục chấn chỉnh, giữ gìn kỷ cương trong CB, GV, NV toàn trường; Tiếp tục quan tâm công tác PCCC và an ninh trật tự trong trường; Trung tâm Điều hành và Quản lý dữ liệu giám sát các phòng học và khu vực toàn trường; Tăng cường công tác giám sát việc giảng dạy trực tuyến, giám sát giảng viên đi thực tập xí nghiệp; Chuẩn bị triển khai hệ thống chấm công bằng thẻ cho CBGVNV – HSSV.</w:t>
      </w:r>
    </w:p>
    <w:p w:rsidR="006D67B8" w:rsidRPr="006D67B8"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t>Ký kết Quy chế phối hợp giữa Nhà trường với CA phường 4 quận Tân Bình về bảo đảm an ninh trật tự trong và ngoài trường giai đoạn 2020 – 2025;</w:t>
      </w:r>
    </w:p>
    <w:p w:rsidR="006D67B8" w:rsidRPr="006D67B8"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t xml:space="preserve">GVCN/CVHT quan tâm ghi nhận, nhắc nhở SV cần xin phép khi nghỉ học online, danh sách do GVCN/CVHT lập gửi phòng TTGD-CTSV và GV bộ môn để tăng cường quản lý SV tham gia học trực tuyến (gửi qua phần mềm Egov, biểu mẫu do P. TTGD-CTSV đã gửi đến GV) </w:t>
      </w:r>
    </w:p>
    <w:p w:rsidR="006D67B8" w:rsidRPr="006D67B8"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t>Khi SV vào học, do tiếp tục dạy trực tiếp và trực tuyến xen kẽ theo TKB, nên Thư viện rà soát điều kiện về mạng wifi và số lượng máy tính tại Thư viện để tạo điều kiện cho SV tiếp tục học trực tuyến (tại trường) trong những giờ học xen kẽ với TKB trực tiếp trên lớp</w:t>
      </w:r>
    </w:p>
    <w:p w:rsidR="006A024F" w:rsidRDefault="006D67B8" w:rsidP="006A024F">
      <w:pPr>
        <w:numPr>
          <w:ilvl w:val="0"/>
          <w:numId w:val="4"/>
        </w:numPr>
        <w:tabs>
          <w:tab w:val="left" w:pos="709"/>
        </w:tabs>
        <w:spacing w:after="0" w:line="0" w:lineRule="atLeast"/>
        <w:ind w:left="-144" w:right="-432" w:firstLine="711"/>
        <w:jc w:val="both"/>
        <w:rPr>
          <w:rFonts w:ascii="Times New Roman" w:hAnsi="Times New Roman"/>
          <w:sz w:val="28"/>
          <w:szCs w:val="28"/>
        </w:rPr>
      </w:pPr>
      <w:r w:rsidRPr="006D67B8">
        <w:rPr>
          <w:rFonts w:ascii="Times New Roman" w:hAnsi="Times New Roman"/>
          <w:sz w:val="28"/>
          <w:szCs w:val="28"/>
        </w:rPr>
        <w:lastRenderedPageBreak/>
        <w:t>GVCN/CVHT quan tâm khuyến khích SV tham gia các cuộc thi trắc nghiệm online: Cuộc thi tìm hiểu về Ngày truyền thống ngành Tuyên giáo của Đảng (thi hàng tuần đến hết 13/7/2020); Cuộc thi chào mừng Kỷ niệm 45 năm Ngày giải phóng hoàn toàn miền Nam, thống nhất đất nước (30/4/1975 - 30/4/2020) và Kỷ niệm 130 năm Ngày sinh Chủ tịch Hồ Chí Minh (19/5/1890 - 19/5/2020).</w:t>
      </w:r>
    </w:p>
    <w:p w:rsidR="006D67B8" w:rsidRPr="006A024F" w:rsidRDefault="006A024F" w:rsidP="006A024F">
      <w:pPr>
        <w:numPr>
          <w:ilvl w:val="0"/>
          <w:numId w:val="4"/>
        </w:numPr>
        <w:tabs>
          <w:tab w:val="left" w:pos="709"/>
        </w:tabs>
        <w:spacing w:after="0" w:line="0" w:lineRule="atLeast"/>
        <w:ind w:left="-144" w:right="-432" w:firstLine="711"/>
        <w:jc w:val="both"/>
        <w:rPr>
          <w:rFonts w:ascii="Times New Roman" w:hAnsi="Times New Roman"/>
          <w:sz w:val="28"/>
          <w:szCs w:val="28"/>
          <w:highlight w:val="yellow"/>
        </w:rPr>
      </w:pPr>
      <w:bookmarkStart w:id="0" w:name="_GoBack"/>
      <w:r w:rsidRPr="007A570D">
        <w:rPr>
          <w:rFonts w:ascii="Times New Roman" w:hAnsi="Times New Roman"/>
          <w:strike/>
          <w:sz w:val="28"/>
          <w:szCs w:val="28"/>
          <w:highlight w:val="yellow"/>
        </w:rPr>
        <w:t xml:space="preserve">Dự kiến </w:t>
      </w:r>
      <w:bookmarkEnd w:id="0"/>
      <w:r w:rsidRPr="006A024F">
        <w:rPr>
          <w:rFonts w:ascii="Times New Roman" w:hAnsi="Times New Roman"/>
          <w:sz w:val="28"/>
          <w:szCs w:val="28"/>
          <w:highlight w:val="yellow"/>
        </w:rPr>
        <w:t>lắp đặt một trạm điện mới ở khu Kí túc xá</w:t>
      </w:r>
      <w:r>
        <w:rPr>
          <w:rFonts w:ascii="Times New Roman" w:hAnsi="Times New Roman"/>
          <w:sz w:val="28"/>
          <w:szCs w:val="28"/>
          <w:highlight w:val="yellow"/>
        </w:rPr>
        <w:t>.</w:t>
      </w:r>
      <w:r w:rsidR="006D67B8" w:rsidRPr="006A024F">
        <w:rPr>
          <w:rFonts w:ascii="Times New Roman" w:hAnsi="Times New Roman"/>
          <w:sz w:val="28"/>
          <w:szCs w:val="28"/>
          <w:highlight w:val="yellow"/>
        </w:rPr>
        <w:t xml:space="preserve"> </w:t>
      </w:r>
    </w:p>
    <w:p w:rsidR="006D67B8" w:rsidRPr="006D67B8" w:rsidRDefault="006D67B8" w:rsidP="006D67B8">
      <w:pPr>
        <w:tabs>
          <w:tab w:val="left" w:pos="900"/>
        </w:tabs>
        <w:spacing w:before="120" w:after="120"/>
        <w:ind w:left="567"/>
        <w:jc w:val="both"/>
        <w:rPr>
          <w:rFonts w:ascii="Times New Roman" w:hAnsi="Times New Roman"/>
          <w:b/>
          <w:bCs/>
          <w:sz w:val="28"/>
          <w:szCs w:val="28"/>
        </w:rPr>
      </w:pPr>
      <w:r w:rsidRPr="006D67B8">
        <w:rPr>
          <w:rFonts w:ascii="Times New Roman" w:hAnsi="Times New Roman"/>
          <w:b/>
          <w:bCs/>
          <w:sz w:val="28"/>
          <w:szCs w:val="28"/>
        </w:rPr>
        <w:t xml:space="preserve">6. Công tác quản trị phục vụ giảng dạy và học tập: </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Thực hiện công tác sử dụng nước, điện và xử lý rác thải tại các khu dịch vụ;</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Tăng cường bảo trì và vệ sinh các lớp học, xưởng thực hành;</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 xml:space="preserve">Tổng vệ sinh toàn trường chuẩn bị đón Sinh viên vào học; </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Chăm sóc cây kiểng bồn bông;</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Cắt tỉa cây xanh và kiềng cây trong mùa mưa, lốc;</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Vét các cống trong toàn trường;</w:t>
      </w:r>
    </w:p>
    <w:p w:rsidR="006D67B8" w:rsidRPr="006D67B8" w:rsidRDefault="006D67B8" w:rsidP="006D67B8">
      <w:pPr>
        <w:tabs>
          <w:tab w:val="left" w:pos="1276"/>
        </w:tabs>
        <w:spacing w:line="0" w:lineRule="atLeast"/>
        <w:ind w:left="567" w:right="-432"/>
        <w:jc w:val="both"/>
        <w:rPr>
          <w:rFonts w:ascii="Times New Roman" w:hAnsi="Times New Roman"/>
          <w:sz w:val="28"/>
          <w:szCs w:val="28"/>
        </w:rPr>
      </w:pPr>
      <w:r w:rsidRPr="006D67B8">
        <w:rPr>
          <w:rFonts w:ascii="Times New Roman" w:hAnsi="Times New Roman"/>
          <w:sz w:val="28"/>
          <w:szCs w:val="28"/>
        </w:rPr>
        <w:t>Kiểm tra toàn bộ hệ thống điện trong toàn trường và khu công cộng;</w:t>
      </w:r>
    </w:p>
    <w:p w:rsidR="006D67B8" w:rsidRPr="006D67B8" w:rsidRDefault="006D67B8" w:rsidP="006D67B8">
      <w:pPr>
        <w:tabs>
          <w:tab w:val="left" w:pos="709"/>
          <w:tab w:val="left" w:pos="851"/>
          <w:tab w:val="left" w:pos="993"/>
        </w:tabs>
        <w:spacing w:after="80" w:line="320" w:lineRule="exact"/>
        <w:jc w:val="both"/>
        <w:rPr>
          <w:rFonts w:ascii="Times New Roman" w:hAnsi="Times New Roman"/>
          <w:bCs/>
          <w:sz w:val="28"/>
          <w:szCs w:val="28"/>
        </w:rPr>
      </w:pPr>
      <w:r w:rsidRPr="006D67B8">
        <w:rPr>
          <w:rFonts w:ascii="Times New Roman" w:hAnsi="Times New Roman"/>
          <w:sz w:val="28"/>
          <w:szCs w:val="28"/>
        </w:rPr>
        <w:t>Kiểm tra công tác an toàn trong mùa mưa</w:t>
      </w:r>
      <w:r w:rsidR="006A024F">
        <w:rPr>
          <w:rFonts w:ascii="Times New Roman" w:hAnsi="Times New Roman"/>
          <w:sz w:val="28"/>
          <w:szCs w:val="28"/>
        </w:rPr>
        <w:t>.</w:t>
      </w:r>
    </w:p>
    <w:tbl>
      <w:tblPr>
        <w:tblW w:w="10031" w:type="dxa"/>
        <w:tblBorders>
          <w:insideH w:val="single" w:sz="4" w:space="0" w:color="auto"/>
        </w:tblBorders>
        <w:tblLook w:val="04A0" w:firstRow="1" w:lastRow="0" w:firstColumn="1" w:lastColumn="0" w:noHBand="0" w:noVBand="1"/>
      </w:tblPr>
      <w:tblGrid>
        <w:gridCol w:w="4757"/>
        <w:gridCol w:w="5274"/>
      </w:tblGrid>
      <w:tr w:rsidR="006D67B8" w:rsidRPr="005E06BB" w:rsidTr="00E0411E">
        <w:trPr>
          <w:trHeight w:val="1276"/>
        </w:trPr>
        <w:tc>
          <w:tcPr>
            <w:tcW w:w="4757" w:type="dxa"/>
            <w:shd w:val="clear" w:color="auto" w:fill="auto"/>
          </w:tcPr>
          <w:p w:rsidR="006D67B8" w:rsidRPr="005E06BB" w:rsidRDefault="006D67B8" w:rsidP="00E0411E">
            <w:pPr>
              <w:tabs>
                <w:tab w:val="center" w:pos="6379"/>
              </w:tabs>
              <w:spacing w:after="0" w:line="240" w:lineRule="auto"/>
              <w:jc w:val="both"/>
              <w:rPr>
                <w:rFonts w:ascii="Times New Roman" w:hAnsi="Times New Roman"/>
                <w:sz w:val="28"/>
                <w:szCs w:val="28"/>
              </w:rPr>
            </w:pPr>
            <w:r w:rsidRPr="005E06BB">
              <w:rPr>
                <w:rFonts w:ascii="Times New Roman" w:hAnsi="Times New Roman"/>
                <w:sz w:val="28"/>
                <w:szCs w:val="28"/>
                <w:u w:val="single"/>
              </w:rPr>
              <w:t>Nơi nhận:</w:t>
            </w:r>
            <w:r w:rsidRPr="005E06BB">
              <w:rPr>
                <w:rFonts w:ascii="Times New Roman" w:hAnsi="Times New Roman"/>
                <w:sz w:val="28"/>
                <w:szCs w:val="28"/>
              </w:rPr>
              <w:t xml:space="preserve"> </w:t>
            </w:r>
          </w:p>
          <w:p w:rsidR="006D67B8" w:rsidRPr="005E06BB" w:rsidRDefault="006D67B8" w:rsidP="00E0411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Các đ/c Đảng ủy viên,</w:t>
            </w:r>
          </w:p>
          <w:p w:rsidR="006D67B8" w:rsidRPr="005E06BB" w:rsidRDefault="006D67B8" w:rsidP="00E0411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Bí thư các Chi bộ trực thuộc (để thực hiện),</w:t>
            </w:r>
          </w:p>
          <w:p w:rsidR="006D67B8" w:rsidRPr="005E06BB" w:rsidRDefault="006D67B8" w:rsidP="00E0411E">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5E06BB">
              <w:rPr>
                <w:rFonts w:ascii="Times New Roman" w:hAnsi="Times New Roman"/>
                <w:sz w:val="24"/>
                <w:szCs w:val="24"/>
              </w:rPr>
              <w:t>Lưu Đảng vụ.</w:t>
            </w:r>
          </w:p>
        </w:tc>
        <w:tc>
          <w:tcPr>
            <w:tcW w:w="5274" w:type="dxa"/>
            <w:shd w:val="clear" w:color="auto" w:fill="auto"/>
          </w:tcPr>
          <w:p w:rsidR="006D67B8" w:rsidRPr="005E06BB" w:rsidRDefault="006D67B8" w:rsidP="00E0411E">
            <w:pPr>
              <w:pStyle w:val="NormalWeb"/>
              <w:spacing w:before="60" w:beforeAutospacing="0" w:after="60" w:afterAutospacing="0"/>
              <w:jc w:val="center"/>
              <w:rPr>
                <w:b/>
                <w:sz w:val="28"/>
                <w:szCs w:val="28"/>
              </w:rPr>
            </w:pPr>
            <w:r w:rsidRPr="005E06BB">
              <w:rPr>
                <w:b/>
                <w:sz w:val="28"/>
                <w:szCs w:val="28"/>
              </w:rPr>
              <w:t>T/M BAN CHẤP HÀNH</w:t>
            </w:r>
          </w:p>
          <w:p w:rsidR="006D67B8" w:rsidRPr="005E06BB" w:rsidRDefault="006D67B8" w:rsidP="00E0411E">
            <w:pPr>
              <w:pStyle w:val="NormalWeb"/>
              <w:spacing w:before="60" w:beforeAutospacing="0" w:after="60" w:afterAutospacing="0"/>
              <w:jc w:val="center"/>
              <w:rPr>
                <w:sz w:val="28"/>
                <w:szCs w:val="28"/>
              </w:rPr>
            </w:pPr>
            <w:r w:rsidRPr="005E06BB">
              <w:rPr>
                <w:sz w:val="28"/>
                <w:szCs w:val="28"/>
              </w:rPr>
              <w:t>BÍ THƯ</w:t>
            </w:r>
          </w:p>
          <w:p w:rsidR="006D67B8" w:rsidRPr="005E06BB" w:rsidRDefault="006D67B8" w:rsidP="00E0411E">
            <w:pPr>
              <w:pStyle w:val="NormalWeb"/>
              <w:spacing w:before="60" w:beforeAutospacing="0" w:after="60" w:afterAutospacing="0"/>
              <w:jc w:val="center"/>
              <w:rPr>
                <w:sz w:val="28"/>
                <w:szCs w:val="28"/>
              </w:rPr>
            </w:pPr>
          </w:p>
          <w:p w:rsidR="006D67B8" w:rsidRPr="005E06BB" w:rsidRDefault="006D67B8" w:rsidP="00E0411E">
            <w:pPr>
              <w:pStyle w:val="NormalWeb"/>
              <w:spacing w:before="60" w:beforeAutospacing="0" w:after="60" w:afterAutospacing="0"/>
              <w:jc w:val="center"/>
              <w:rPr>
                <w:sz w:val="28"/>
                <w:szCs w:val="28"/>
              </w:rPr>
            </w:pPr>
          </w:p>
          <w:p w:rsidR="006D67B8" w:rsidRPr="005E06BB" w:rsidRDefault="006D67B8" w:rsidP="00E0411E">
            <w:pPr>
              <w:pStyle w:val="NormalWeb"/>
              <w:spacing w:before="60" w:beforeAutospacing="0" w:after="60" w:afterAutospacing="0"/>
              <w:jc w:val="center"/>
              <w:rPr>
                <w:sz w:val="28"/>
                <w:szCs w:val="28"/>
              </w:rPr>
            </w:pPr>
          </w:p>
          <w:p w:rsidR="006D67B8" w:rsidRPr="005E06BB" w:rsidRDefault="006D67B8" w:rsidP="00E0411E">
            <w:pPr>
              <w:pStyle w:val="NormalWeb"/>
              <w:spacing w:before="60" w:beforeAutospacing="0" w:after="60" w:afterAutospacing="0"/>
              <w:rPr>
                <w:sz w:val="28"/>
                <w:szCs w:val="28"/>
              </w:rPr>
            </w:pPr>
          </w:p>
          <w:p w:rsidR="006D67B8" w:rsidRPr="005E06BB" w:rsidRDefault="006D67B8" w:rsidP="00E0411E">
            <w:pPr>
              <w:pStyle w:val="NormalWeb"/>
              <w:spacing w:before="60" w:beforeAutospacing="0" w:after="60" w:afterAutospacing="0"/>
              <w:jc w:val="center"/>
              <w:rPr>
                <w:b/>
                <w:sz w:val="28"/>
                <w:szCs w:val="28"/>
              </w:rPr>
            </w:pPr>
          </w:p>
        </w:tc>
      </w:tr>
    </w:tbl>
    <w:p w:rsidR="006D67B8" w:rsidRPr="005E06BB" w:rsidRDefault="006D67B8" w:rsidP="006D67B8"/>
    <w:p w:rsidR="006D67B8" w:rsidRPr="005E06BB" w:rsidRDefault="006D67B8" w:rsidP="006D67B8"/>
    <w:p w:rsidR="006D67B8" w:rsidRPr="005E06BB" w:rsidRDefault="006D67B8" w:rsidP="006D67B8"/>
    <w:p w:rsidR="006D67B8" w:rsidRDefault="006D67B8" w:rsidP="006D67B8"/>
    <w:p w:rsidR="00CC6C4E" w:rsidRDefault="00CC6C4E"/>
    <w:sectPr w:rsidR="00CC6C4E" w:rsidSect="0075672E">
      <w:footerReference w:type="default" r:id="rId8"/>
      <w:pgSz w:w="11907" w:h="16840" w:code="9"/>
      <w:pgMar w:top="1135" w:right="1134" w:bottom="851"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093D" w:rsidRDefault="00F3093D">
      <w:pPr>
        <w:spacing w:after="0" w:line="240" w:lineRule="auto"/>
      </w:pPr>
      <w:r>
        <w:separator/>
      </w:r>
    </w:p>
  </w:endnote>
  <w:endnote w:type="continuationSeparator" w:id="0">
    <w:p w:rsidR="00F3093D" w:rsidRDefault="00F30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A72713">
    <w:pPr>
      <w:pStyle w:val="Footer"/>
      <w:jc w:val="right"/>
    </w:pPr>
    <w:r>
      <w:fldChar w:fldCharType="begin"/>
    </w:r>
    <w:r>
      <w:instrText xml:space="preserve"> PAGE   \* MERGEFORMAT </w:instrText>
    </w:r>
    <w:r>
      <w:fldChar w:fldCharType="separate"/>
    </w:r>
    <w:r w:rsidR="007A570D">
      <w:rPr>
        <w:noProof/>
      </w:rPr>
      <w:t>3</w:t>
    </w:r>
    <w:r>
      <w:rPr>
        <w:noProof/>
      </w:rPr>
      <w:fldChar w:fldCharType="end"/>
    </w:r>
  </w:p>
  <w:p w:rsidR="003D6D2C" w:rsidRDefault="00F309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093D" w:rsidRDefault="00F3093D">
      <w:pPr>
        <w:spacing w:after="0" w:line="240" w:lineRule="auto"/>
      </w:pPr>
      <w:r>
        <w:separator/>
      </w:r>
    </w:p>
  </w:footnote>
  <w:footnote w:type="continuationSeparator" w:id="0">
    <w:p w:rsidR="00F3093D" w:rsidRDefault="00F309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207E91"/>
    <w:multiLevelType w:val="hybridMultilevel"/>
    <w:tmpl w:val="C23E366A"/>
    <w:lvl w:ilvl="0" w:tplc="8B4AF76E">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7B8"/>
    <w:rsid w:val="001F5A74"/>
    <w:rsid w:val="002E53FC"/>
    <w:rsid w:val="006A024F"/>
    <w:rsid w:val="006D67B8"/>
    <w:rsid w:val="00763726"/>
    <w:rsid w:val="007A570D"/>
    <w:rsid w:val="008C1EB3"/>
    <w:rsid w:val="00A57EDF"/>
    <w:rsid w:val="00A72713"/>
    <w:rsid w:val="00B2216F"/>
    <w:rsid w:val="00BD2CF6"/>
    <w:rsid w:val="00BF6BCB"/>
    <w:rsid w:val="00CC6C4E"/>
    <w:rsid w:val="00F3093D"/>
    <w:rsid w:val="00F9552F"/>
    <w:rsid w:val="00FB030B"/>
    <w:rsid w:val="00FD6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7B8"/>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D67B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6D67B8"/>
    <w:rPr>
      <w:rFonts w:eastAsia="Times New Roman" w:cs="Times New Roman"/>
      <w:szCs w:val="24"/>
    </w:rPr>
  </w:style>
  <w:style w:type="paragraph" w:styleId="NormalWeb">
    <w:name w:val="Normal (Web)"/>
    <w:basedOn w:val="Normal"/>
    <w:uiPriority w:val="99"/>
    <w:semiHidden/>
    <w:unhideWhenUsed/>
    <w:rsid w:val="006D67B8"/>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6D67B8"/>
    <w:pPr>
      <w:spacing w:after="0" w:line="240" w:lineRule="auto"/>
      <w:ind w:left="720"/>
      <w:contextualSpacing/>
    </w:pPr>
    <w:rPr>
      <w:rFonts w:ascii="Times New Roman" w:eastAsia="Times New Roman" w:hAnsi="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67B8"/>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D67B8"/>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6D67B8"/>
    <w:rPr>
      <w:rFonts w:eastAsia="Times New Roman" w:cs="Times New Roman"/>
      <w:szCs w:val="24"/>
    </w:rPr>
  </w:style>
  <w:style w:type="paragraph" w:styleId="NormalWeb">
    <w:name w:val="Normal (Web)"/>
    <w:basedOn w:val="Normal"/>
    <w:uiPriority w:val="99"/>
    <w:semiHidden/>
    <w:unhideWhenUsed/>
    <w:rsid w:val="006D67B8"/>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6D67B8"/>
    <w:pPr>
      <w:spacing w:after="0" w:line="240" w:lineRule="auto"/>
      <w:ind w:left="720"/>
      <w:contextualSpacing/>
    </w:pPr>
    <w:rPr>
      <w:rFonts w:ascii="Times New Roman" w:eastAsia="Times New Roman" w:hAnsi="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1715</Words>
  <Characters>9777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3</cp:revision>
  <dcterms:created xsi:type="dcterms:W3CDTF">2020-05-14T10:20:00Z</dcterms:created>
  <dcterms:modified xsi:type="dcterms:W3CDTF">2020-05-15T00:58:00Z</dcterms:modified>
</cp:coreProperties>
</file>